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B3" w:rsidRDefault="00E231AE" w:rsidP="004B22B6">
      <w:pPr>
        <w:spacing w:after="0"/>
        <w:jc w:val="center"/>
      </w:pPr>
      <w:r>
        <w:t>REGULAMIN SKN Onkologii Klinicznej przy Klinice Onkologii UJ CM</w:t>
      </w:r>
    </w:p>
    <w:p w:rsidR="00F80DCB" w:rsidRDefault="00F80DCB" w:rsidP="004B22B6">
      <w:pPr>
        <w:spacing w:after="0"/>
        <w:jc w:val="center"/>
      </w:pPr>
    </w:p>
    <w:p w:rsidR="00F80DCB" w:rsidRDefault="00F80DCB" w:rsidP="00F80DCB">
      <w:pPr>
        <w:spacing w:after="0"/>
      </w:pPr>
      <w:r>
        <w:t>Zasady ogólne:</w:t>
      </w:r>
    </w:p>
    <w:p w:rsidR="004B22B6" w:rsidRDefault="004B22B6" w:rsidP="004B22B6">
      <w:pPr>
        <w:spacing w:after="0"/>
      </w:pPr>
    </w:p>
    <w:p w:rsidR="004B22B6" w:rsidRDefault="004B22B6" w:rsidP="004B22B6">
      <w:pPr>
        <w:pStyle w:val="Akapitzlist"/>
        <w:numPr>
          <w:ilvl w:val="0"/>
          <w:numId w:val="1"/>
        </w:numPr>
        <w:spacing w:after="0"/>
      </w:pPr>
      <w:r>
        <w:t>Członkiem Studenckiego Koła Naukowego Onkologii Klinicznej może być osoba posiadająca status studenta</w:t>
      </w:r>
      <w:r w:rsidR="00F80DCB">
        <w:t xml:space="preserve"> </w:t>
      </w:r>
      <w:r>
        <w:t>, nie zawieszona w prawach studenckich.</w:t>
      </w:r>
    </w:p>
    <w:p w:rsidR="00F80DCB" w:rsidRDefault="00F80DCB" w:rsidP="004B22B6">
      <w:pPr>
        <w:pStyle w:val="Akapitzlist"/>
        <w:numPr>
          <w:ilvl w:val="0"/>
          <w:numId w:val="1"/>
        </w:numPr>
        <w:spacing w:after="0"/>
      </w:pPr>
      <w:r>
        <w:t>Członkiem SKN Onkologii Klinicznej może być student Wydziału Lekarskiego, zarówno studiów stacjonarnych, jak i niestacjonarnych.</w:t>
      </w:r>
    </w:p>
    <w:p w:rsidR="001B6F01" w:rsidRDefault="001B6F01" w:rsidP="001B6F01">
      <w:pPr>
        <w:pStyle w:val="Akapitzlist"/>
        <w:numPr>
          <w:ilvl w:val="0"/>
          <w:numId w:val="1"/>
        </w:numPr>
        <w:spacing w:after="0"/>
      </w:pPr>
      <w:r w:rsidRPr="001B6F01">
        <w:t>Członkiem SKN Onkologii Klinicznej może być student</w:t>
      </w:r>
      <w:r>
        <w:t xml:space="preserve"> na Wydziale Lekarskim uczęszczający do Szkoły Medycznej dla Obcokrajowców.</w:t>
      </w:r>
    </w:p>
    <w:p w:rsidR="004A09A8" w:rsidRDefault="004A09A8" w:rsidP="004A09A8">
      <w:pPr>
        <w:pStyle w:val="Akapitzlist"/>
        <w:numPr>
          <w:ilvl w:val="0"/>
          <w:numId w:val="1"/>
        </w:numPr>
        <w:spacing w:after="0"/>
      </w:pPr>
      <w:r w:rsidRPr="004A09A8">
        <w:t>Członkiem SKN Onkologii Klinicznej</w:t>
      </w:r>
      <w:r>
        <w:t xml:space="preserve"> nie może być </w:t>
      </w:r>
      <w:r w:rsidR="00CA651C">
        <w:t>uczestnik studiów doktoranckich, podyplomowych czy zaocznych.</w:t>
      </w:r>
      <w:bookmarkStart w:id="0" w:name="_GoBack"/>
      <w:bookmarkEnd w:id="0"/>
    </w:p>
    <w:p w:rsidR="004B22B6" w:rsidRDefault="004B22B6" w:rsidP="004B22B6">
      <w:pPr>
        <w:pStyle w:val="Akapitzlist"/>
        <w:spacing w:after="0"/>
      </w:pPr>
    </w:p>
    <w:p w:rsidR="004B22B6" w:rsidRDefault="004B22B6" w:rsidP="004B22B6">
      <w:pPr>
        <w:pStyle w:val="Akapitzlist"/>
        <w:spacing w:after="0"/>
      </w:pPr>
      <w:r>
        <w:t>Zapisy</w:t>
      </w:r>
      <w:r w:rsidR="00F80DCB">
        <w:t>:</w:t>
      </w:r>
    </w:p>
    <w:p w:rsidR="00F80DCB" w:rsidRDefault="00F80DCB" w:rsidP="004B22B6">
      <w:pPr>
        <w:pStyle w:val="Akapitzlist"/>
        <w:spacing w:after="0"/>
      </w:pPr>
    </w:p>
    <w:p w:rsidR="004B22B6" w:rsidRDefault="004B22B6" w:rsidP="004B22B6">
      <w:pPr>
        <w:pStyle w:val="Akapitzlist"/>
        <w:numPr>
          <w:ilvl w:val="0"/>
          <w:numId w:val="2"/>
        </w:numPr>
        <w:spacing w:after="0"/>
      </w:pPr>
      <w:r>
        <w:t>Osoby zainteresowane udziałem w pracach Koła mogą zapisywać się bezpośrednio u Opiekuna Koła lub pośrednio przez jego Przewodniczącego z ramienia studentów.</w:t>
      </w:r>
    </w:p>
    <w:p w:rsidR="007D7B83" w:rsidRDefault="007D7B83" w:rsidP="004B22B6">
      <w:pPr>
        <w:pStyle w:val="Akapitzlist"/>
        <w:numPr>
          <w:ilvl w:val="0"/>
          <w:numId w:val="2"/>
        </w:numPr>
        <w:spacing w:after="0"/>
      </w:pPr>
      <w:r>
        <w:t>Przewodniczący z ramienia studentów każdorazowo przekazuje informacje o osobach, które chcą wziąć udział w pracach Koła</w:t>
      </w:r>
      <w:r w:rsidR="001453D9">
        <w:t>,</w:t>
      </w:r>
      <w:r>
        <w:t xml:space="preserve"> Opiekunowi Koła.</w:t>
      </w:r>
    </w:p>
    <w:p w:rsidR="00474F9F" w:rsidRDefault="00474F9F" w:rsidP="004B22B6">
      <w:pPr>
        <w:pStyle w:val="Akapitzlist"/>
        <w:numPr>
          <w:ilvl w:val="0"/>
          <w:numId w:val="2"/>
        </w:numPr>
        <w:spacing w:after="0"/>
      </w:pPr>
      <w:r>
        <w:t>Zapisy mogą odbywać się osobiście, mailowo oraz w wyjątkowych sytuacjach telefonicznie.</w:t>
      </w:r>
    </w:p>
    <w:p w:rsidR="004B22B6" w:rsidRDefault="004B22B6" w:rsidP="004B22B6">
      <w:pPr>
        <w:pStyle w:val="Akapitzlist"/>
        <w:numPr>
          <w:ilvl w:val="0"/>
          <w:numId w:val="2"/>
        </w:numPr>
        <w:spacing w:after="0"/>
      </w:pPr>
      <w:r>
        <w:t xml:space="preserve">O ostatecznym przyjęciu </w:t>
      </w:r>
      <w:r w:rsidR="005E6DD1">
        <w:t>studenta do Koła Naukowego decy</w:t>
      </w:r>
      <w:r>
        <w:t>duje Opiekun Koła.</w:t>
      </w:r>
    </w:p>
    <w:p w:rsidR="00474F9F" w:rsidRDefault="00474F9F" w:rsidP="004B22B6">
      <w:pPr>
        <w:pStyle w:val="Akapitzlist"/>
        <w:numPr>
          <w:ilvl w:val="0"/>
          <w:numId w:val="2"/>
        </w:numPr>
        <w:spacing w:after="0"/>
      </w:pPr>
      <w:r>
        <w:t>Opiekun Koła zastrzega sobie możliwość przeprowadzenia testu kwalifikującego przed rozpoczęciem działalności Koła w danym roku akademickim.</w:t>
      </w:r>
    </w:p>
    <w:p w:rsidR="00474F9F" w:rsidRDefault="00474F9F" w:rsidP="004B22B6">
      <w:pPr>
        <w:pStyle w:val="Akapitzlist"/>
        <w:numPr>
          <w:ilvl w:val="0"/>
          <w:numId w:val="2"/>
        </w:numPr>
        <w:spacing w:after="0"/>
      </w:pPr>
      <w:r>
        <w:t>Zakres wiedzy wymaganej do testu ogłoszony będzie najpóźniej 4 tygodnie przed ustaloną datą pierwszego spotkania organizacyjnego.</w:t>
      </w:r>
    </w:p>
    <w:p w:rsidR="00EF1C45" w:rsidRDefault="00EF1C45" w:rsidP="004B22B6">
      <w:pPr>
        <w:pStyle w:val="Akapitzlist"/>
        <w:numPr>
          <w:ilvl w:val="0"/>
          <w:numId w:val="2"/>
        </w:numPr>
        <w:spacing w:after="0"/>
      </w:pPr>
      <w:r>
        <w:t xml:space="preserve">W losowych przypadkach Opiekun Koła może zwolnić danego studenta z testu kwalifikacyjnego lub wyrazić zgodę na jego pisanie w </w:t>
      </w:r>
      <w:r w:rsidR="00E020F4">
        <w:t>ustalonym indywidualnie terminie.</w:t>
      </w:r>
    </w:p>
    <w:p w:rsidR="000E3870" w:rsidRDefault="000E3870" w:rsidP="004B22B6">
      <w:pPr>
        <w:pStyle w:val="Akapitzlist"/>
        <w:numPr>
          <w:ilvl w:val="0"/>
          <w:numId w:val="2"/>
        </w:numPr>
        <w:spacing w:after="0"/>
      </w:pPr>
      <w:r>
        <w:t xml:space="preserve">Informacja o zapisach oraz warunkach przyjęcia do Koła zostanie </w:t>
      </w:r>
      <w:r w:rsidR="002D2D5F">
        <w:t xml:space="preserve">ogłoszona </w:t>
      </w:r>
      <w:r>
        <w:t>najpóźniej 2 tygodnie przed pierwszym spotkaniem w każdym roku akademickim publicznie, tj. na stronie Studenckiego Towarzystwa Naukowego oraz na tablicy ogłoszeń właściwej Kliniki.</w:t>
      </w:r>
    </w:p>
    <w:p w:rsidR="00B649D3" w:rsidRDefault="00B649D3" w:rsidP="00B649D3">
      <w:pPr>
        <w:pStyle w:val="Akapitzlist"/>
        <w:spacing w:after="0"/>
        <w:ind w:left="1080"/>
      </w:pPr>
    </w:p>
    <w:p w:rsidR="00E52E78" w:rsidRDefault="00E52E78" w:rsidP="00B649D3">
      <w:pPr>
        <w:pStyle w:val="Akapitzlist"/>
        <w:spacing w:after="0"/>
        <w:ind w:left="1080"/>
      </w:pPr>
      <w:r>
        <w:t>Działalność Koła</w:t>
      </w:r>
      <w:r w:rsidR="00F80DCB">
        <w:t>:</w:t>
      </w:r>
    </w:p>
    <w:p w:rsidR="00913D29" w:rsidRDefault="00913D29" w:rsidP="00B649D3">
      <w:pPr>
        <w:pStyle w:val="Akapitzlist"/>
        <w:spacing w:after="0"/>
        <w:ind w:left="1080"/>
      </w:pPr>
    </w:p>
    <w:p w:rsidR="00E52E78" w:rsidRDefault="00E52E78" w:rsidP="00F80DCB">
      <w:pPr>
        <w:pStyle w:val="Akapitzlist"/>
        <w:spacing w:after="0"/>
        <w:ind w:left="1440"/>
      </w:pPr>
      <w:r>
        <w:t>W zakres działalności Koła Naukowego wchodzi:</w:t>
      </w:r>
    </w:p>
    <w:p w:rsidR="00E52E78" w:rsidRDefault="00F80DCB" w:rsidP="00E52E78">
      <w:pPr>
        <w:pStyle w:val="Akapitzlist"/>
        <w:spacing w:after="0"/>
        <w:ind w:left="1440"/>
      </w:pPr>
      <w:r>
        <w:t xml:space="preserve">a) </w:t>
      </w:r>
      <w:r w:rsidR="00E52E78">
        <w:t>przygotowywanie prezentacji z zakresu onkologii klinicznej i wygłaszanie ich w trakcie cyklicznych spotkań</w:t>
      </w:r>
    </w:p>
    <w:p w:rsidR="00E52E78" w:rsidRDefault="00E52E78" w:rsidP="00E52E78">
      <w:pPr>
        <w:pStyle w:val="Akapitzlist"/>
        <w:spacing w:after="0"/>
        <w:ind w:left="1440"/>
      </w:pPr>
      <w:r>
        <w:t>b)zbieranie danych do prac naukowych</w:t>
      </w:r>
    </w:p>
    <w:p w:rsidR="00E52E78" w:rsidRDefault="00E52E78" w:rsidP="00E52E78">
      <w:pPr>
        <w:pStyle w:val="Akapitzlist"/>
        <w:spacing w:after="0"/>
        <w:ind w:left="1440"/>
      </w:pPr>
      <w:r>
        <w:t xml:space="preserve">c)analiza statystyczna danych </w:t>
      </w:r>
    </w:p>
    <w:p w:rsidR="00E52E78" w:rsidRDefault="00E52E78" w:rsidP="00E52E78">
      <w:pPr>
        <w:pStyle w:val="Akapitzlist"/>
        <w:spacing w:after="0"/>
        <w:ind w:left="1440"/>
      </w:pPr>
      <w:r>
        <w:t xml:space="preserve">d)opracowanie wyników </w:t>
      </w:r>
    </w:p>
    <w:p w:rsidR="00E52E78" w:rsidRDefault="00E52E78" w:rsidP="00E52E78">
      <w:pPr>
        <w:pStyle w:val="Akapitzlist"/>
        <w:spacing w:after="0"/>
        <w:ind w:left="1440"/>
      </w:pPr>
      <w:r>
        <w:t>e)prezentacja wyników przeprowadzonych badań na forum publicznym, podczas konferencji, warsztatów itd.</w:t>
      </w:r>
    </w:p>
    <w:p w:rsidR="00E52E78" w:rsidRDefault="00CC6746" w:rsidP="00E52E78">
      <w:pPr>
        <w:pStyle w:val="Akapitzlist"/>
        <w:spacing w:after="0"/>
        <w:ind w:left="1440"/>
      </w:pPr>
      <w:r>
        <w:t>f</w:t>
      </w:r>
      <w:r w:rsidR="00E52E78">
        <w:t>) przygotowywanie publikacji oryginalnych, poglądowych oraz opisów przypadków</w:t>
      </w:r>
    </w:p>
    <w:p w:rsidR="00EB585D" w:rsidRDefault="00EB585D" w:rsidP="00E52E78">
      <w:pPr>
        <w:pStyle w:val="Akapitzlist"/>
        <w:spacing w:after="0"/>
        <w:ind w:left="1440"/>
      </w:pPr>
      <w:r>
        <w:t>g) występowanie o granty studenckie</w:t>
      </w:r>
    </w:p>
    <w:p w:rsidR="0007562C" w:rsidRDefault="00EB585D" w:rsidP="00E52E78">
      <w:pPr>
        <w:pStyle w:val="Akapitzlist"/>
        <w:spacing w:after="0"/>
        <w:ind w:left="1440"/>
      </w:pPr>
      <w:r>
        <w:t>h</w:t>
      </w:r>
      <w:r w:rsidR="0007562C">
        <w:t>) udział w dyżurach lekarskich celem zapoznania się z praktyczną stroną onkologii</w:t>
      </w:r>
    </w:p>
    <w:p w:rsidR="00CC6746" w:rsidRDefault="00EB585D" w:rsidP="00E52E78">
      <w:pPr>
        <w:pStyle w:val="Akapitzlist"/>
        <w:spacing w:after="0"/>
        <w:ind w:left="1440"/>
      </w:pPr>
      <w:r>
        <w:lastRenderedPageBreak/>
        <w:t>i</w:t>
      </w:r>
      <w:r w:rsidR="00CC6746">
        <w:t xml:space="preserve">) praca </w:t>
      </w:r>
      <w:proofErr w:type="spellStart"/>
      <w:r w:rsidR="00CC6746">
        <w:t>wolontaryjna</w:t>
      </w:r>
      <w:proofErr w:type="spellEnd"/>
      <w:r w:rsidR="00CC6746">
        <w:t xml:space="preserve"> na rzecz Kliniki</w:t>
      </w:r>
    </w:p>
    <w:p w:rsidR="00CC6746" w:rsidRDefault="00EB585D" w:rsidP="00E52E78">
      <w:pPr>
        <w:pStyle w:val="Akapitzlist"/>
        <w:spacing w:after="0"/>
        <w:ind w:left="1440"/>
      </w:pPr>
      <w:r>
        <w:t>j</w:t>
      </w:r>
      <w:r w:rsidR="00CC6746">
        <w:t>) pomoc w organizacji ewentualnych konferencji organizowanych przez właściwa Klinikę</w:t>
      </w:r>
    </w:p>
    <w:p w:rsidR="0006680F" w:rsidRDefault="0006680F" w:rsidP="00E52E78">
      <w:pPr>
        <w:pStyle w:val="Akapitzlist"/>
        <w:spacing w:after="0"/>
        <w:ind w:left="1440"/>
      </w:pPr>
      <w:r>
        <w:t>i) inne aktywności zlecone przez Kierownika Kliniki Onkologii</w:t>
      </w:r>
    </w:p>
    <w:p w:rsidR="00AB6FB9" w:rsidRDefault="00AB6FB9" w:rsidP="00E52E78">
      <w:pPr>
        <w:pStyle w:val="Akapitzlist"/>
        <w:spacing w:after="0"/>
        <w:ind w:left="1440"/>
      </w:pPr>
    </w:p>
    <w:p w:rsidR="00AB6FB9" w:rsidRDefault="00AB6FB9" w:rsidP="00E52E78">
      <w:pPr>
        <w:pStyle w:val="Akapitzlist"/>
        <w:spacing w:after="0"/>
        <w:ind w:left="1440"/>
      </w:pPr>
      <w:r>
        <w:t>Nadzór</w:t>
      </w:r>
      <w:r w:rsidR="00F80DCB">
        <w:t>:</w:t>
      </w:r>
    </w:p>
    <w:p w:rsidR="00CC6746" w:rsidRDefault="00CC6746" w:rsidP="00E52E78">
      <w:pPr>
        <w:pStyle w:val="Akapitzlist"/>
        <w:spacing w:after="0"/>
        <w:ind w:left="1440"/>
      </w:pPr>
    </w:p>
    <w:p w:rsidR="00E52E78" w:rsidRDefault="00E52E78" w:rsidP="00E52E78">
      <w:pPr>
        <w:pStyle w:val="Akapitzlist"/>
        <w:spacing w:after="0"/>
        <w:ind w:left="1440"/>
      </w:pPr>
    </w:p>
    <w:p w:rsidR="00E52E78" w:rsidRDefault="00E52E78" w:rsidP="00120EC7">
      <w:pPr>
        <w:pStyle w:val="Akapitzlist"/>
        <w:numPr>
          <w:ilvl w:val="0"/>
          <w:numId w:val="7"/>
        </w:numPr>
        <w:spacing w:after="0"/>
      </w:pPr>
      <w:r>
        <w:t>Wszelka działalność Koła przebiega pod nadzorem Kierownika Kliniki.</w:t>
      </w:r>
    </w:p>
    <w:p w:rsidR="00E52E78" w:rsidRDefault="00E52E78" w:rsidP="00120EC7">
      <w:pPr>
        <w:pStyle w:val="Akapitzlist"/>
        <w:numPr>
          <w:ilvl w:val="0"/>
          <w:numId w:val="7"/>
        </w:numPr>
        <w:spacing w:after="0"/>
      </w:pPr>
      <w:r>
        <w:t>Kierownik Kliniki zastrzega sobie prawo do wglądu w prace studenckie</w:t>
      </w:r>
      <w:r w:rsidR="0025593E">
        <w:t>, bazy danych, publikacje</w:t>
      </w:r>
      <w:r w:rsidR="00AB6FB9">
        <w:t>.</w:t>
      </w:r>
    </w:p>
    <w:p w:rsidR="00924780" w:rsidRDefault="00924780" w:rsidP="00120EC7">
      <w:pPr>
        <w:pStyle w:val="Akapitzlist"/>
        <w:numPr>
          <w:ilvl w:val="0"/>
          <w:numId w:val="7"/>
        </w:numPr>
        <w:spacing w:after="0"/>
      </w:pPr>
      <w:r>
        <w:t>Kierownik Kliniki zastrzega sobie prawo do poprawy wszelkich prac studenckich.</w:t>
      </w:r>
    </w:p>
    <w:p w:rsidR="00120EC7" w:rsidRDefault="00120EC7" w:rsidP="00120EC7">
      <w:pPr>
        <w:pStyle w:val="Akapitzlist"/>
        <w:numPr>
          <w:ilvl w:val="0"/>
          <w:numId w:val="7"/>
        </w:numPr>
        <w:spacing w:after="0"/>
      </w:pPr>
      <w:r>
        <w:t>Wszelkie dane zebrane przez studentów są własnością Kliniki i podlegają dyspozycji Kierownika Kliniki.</w:t>
      </w:r>
    </w:p>
    <w:p w:rsidR="0025593E" w:rsidRDefault="0025593E" w:rsidP="00120EC7">
      <w:pPr>
        <w:pStyle w:val="Akapitzlist"/>
        <w:numPr>
          <w:ilvl w:val="0"/>
          <w:numId w:val="7"/>
        </w:numPr>
        <w:spacing w:after="0"/>
      </w:pPr>
      <w:r>
        <w:t>Na każdą aktywność</w:t>
      </w:r>
      <w:r w:rsidR="00EB585D">
        <w:t xml:space="preserve"> naukową studenci muszą uzyskać, </w:t>
      </w:r>
      <w:r>
        <w:t>za pośrednictwem Opiekuna Koła</w:t>
      </w:r>
      <w:r w:rsidR="00EB585D">
        <w:t>,</w:t>
      </w:r>
      <w:r>
        <w:t xml:space="preserve"> zgodę u Kierownika Kliniki.</w:t>
      </w:r>
    </w:p>
    <w:p w:rsidR="00913D29" w:rsidRDefault="00913D29" w:rsidP="00120EC7">
      <w:pPr>
        <w:pStyle w:val="Akapitzlist"/>
        <w:numPr>
          <w:ilvl w:val="0"/>
          <w:numId w:val="7"/>
        </w:numPr>
        <w:spacing w:after="0"/>
      </w:pPr>
      <w:r>
        <w:t>Bezpośredni nadzór nad aktywnością studentów sprawuje Opiekun Koła.</w:t>
      </w:r>
    </w:p>
    <w:p w:rsidR="00913D29" w:rsidRDefault="00913D29" w:rsidP="00120EC7">
      <w:pPr>
        <w:pStyle w:val="Akapitzlist"/>
        <w:numPr>
          <w:ilvl w:val="0"/>
          <w:numId w:val="7"/>
        </w:numPr>
        <w:spacing w:after="0"/>
      </w:pPr>
      <w:r>
        <w:t>Opiekun Koła okresowo zdaje relację Kierownikowi Kliniki z postępów prac Koła oraz informację o osobach wyróżniających się zaangażowaniem w aktywności Koła.</w:t>
      </w:r>
    </w:p>
    <w:p w:rsidR="0025593E" w:rsidRDefault="0025593E" w:rsidP="00120EC7">
      <w:pPr>
        <w:pStyle w:val="Akapitzlist"/>
        <w:numPr>
          <w:ilvl w:val="0"/>
          <w:numId w:val="7"/>
        </w:numPr>
        <w:spacing w:after="0"/>
      </w:pPr>
      <w:r>
        <w:t xml:space="preserve">Kierownik Kliniki zastrzega sobie prawo do nie zaakceptowania pracy do jej publicznej prezentacji lub publikacji w przypadku nie odpowiedniego </w:t>
      </w:r>
      <w:r w:rsidR="00913D29">
        <w:t xml:space="preserve">jej </w:t>
      </w:r>
      <w:r>
        <w:t>poziomu</w:t>
      </w:r>
      <w:r w:rsidR="00913D29">
        <w:t xml:space="preserve"> merytorycznego lub innych </w:t>
      </w:r>
      <w:r w:rsidR="00120EC7">
        <w:t>uchybień</w:t>
      </w:r>
      <w:r>
        <w:t>.</w:t>
      </w:r>
    </w:p>
    <w:p w:rsidR="00AB6FB9" w:rsidRDefault="00AB6FB9" w:rsidP="00E52E78">
      <w:pPr>
        <w:pStyle w:val="Akapitzlist"/>
        <w:spacing w:after="0"/>
        <w:ind w:left="1440"/>
      </w:pPr>
    </w:p>
    <w:p w:rsidR="00F80DCB" w:rsidRDefault="00F80DCB" w:rsidP="00F64EF6">
      <w:pPr>
        <w:spacing w:after="0"/>
      </w:pPr>
    </w:p>
    <w:p w:rsidR="00B649D3" w:rsidRDefault="00B649D3" w:rsidP="00F64EF6">
      <w:pPr>
        <w:spacing w:after="0"/>
      </w:pPr>
      <w:r>
        <w:t>Wydalenie z Koła</w:t>
      </w:r>
    </w:p>
    <w:p w:rsidR="0007562C" w:rsidRDefault="0007562C" w:rsidP="00B649D3">
      <w:pPr>
        <w:pStyle w:val="Akapitzlist"/>
        <w:spacing w:after="0"/>
        <w:ind w:left="1080"/>
      </w:pPr>
    </w:p>
    <w:p w:rsidR="00B649D3" w:rsidRDefault="00916847" w:rsidP="00916847">
      <w:pPr>
        <w:spacing w:after="0"/>
      </w:pPr>
      <w:r>
        <w:t xml:space="preserve">1. </w:t>
      </w:r>
      <w:r w:rsidR="00B649D3">
        <w:t>W przypadku niewywiązywania się studenta z z</w:t>
      </w:r>
      <w:r w:rsidR="00AB6FB9">
        <w:t>leconych prac, nie przychodzenia notorycznego na ustalone spotkania lub innych uchybień taki student może zostać wydalony, bez prawa powrotu do Koła Naukowego.</w:t>
      </w:r>
    </w:p>
    <w:p w:rsidR="00AB6FB9" w:rsidRDefault="00916847" w:rsidP="00916847">
      <w:pPr>
        <w:spacing w:after="0"/>
      </w:pPr>
      <w:r>
        <w:t xml:space="preserve">2. </w:t>
      </w:r>
      <w:r w:rsidR="00AB6FB9">
        <w:t>Opiekun Koła zastrzega sobie prawo, po uzgodnieniu z Kierownikiem Kliniki, możliwość wydalenia studenta z Koła bez podania przyczyny.</w:t>
      </w:r>
    </w:p>
    <w:p w:rsidR="00B649D3" w:rsidRDefault="00B649D3" w:rsidP="00B649D3">
      <w:pPr>
        <w:spacing w:after="0"/>
      </w:pPr>
    </w:p>
    <w:p w:rsidR="00B649D3" w:rsidRDefault="00B649D3" w:rsidP="00B649D3">
      <w:pPr>
        <w:spacing w:after="0"/>
      </w:pPr>
      <w:r>
        <w:t>Dostęp do danych pacjentów</w:t>
      </w:r>
      <w:r w:rsidR="00F64EF6">
        <w:t>:</w:t>
      </w:r>
    </w:p>
    <w:p w:rsidR="0007562C" w:rsidRDefault="0007562C" w:rsidP="00B649D3">
      <w:pPr>
        <w:spacing w:after="0"/>
      </w:pPr>
    </w:p>
    <w:p w:rsidR="00B649D3" w:rsidRDefault="00B649D3" w:rsidP="00B649D3">
      <w:pPr>
        <w:pStyle w:val="Akapitzlist"/>
        <w:numPr>
          <w:ilvl w:val="0"/>
          <w:numId w:val="5"/>
        </w:numPr>
        <w:spacing w:after="0"/>
      </w:pPr>
      <w:r>
        <w:t>Student jest zobowiązany</w:t>
      </w:r>
      <w:r w:rsidR="00A41A7F">
        <w:t xml:space="preserve"> do utrzymania tajemnicy lekarskiej w przypadku jakiegokolwiek kontaktu z pacjentem.</w:t>
      </w:r>
    </w:p>
    <w:p w:rsidR="00A41A7F" w:rsidRDefault="00A41A7F" w:rsidP="00B649D3">
      <w:pPr>
        <w:pStyle w:val="Akapitzlist"/>
        <w:numPr>
          <w:ilvl w:val="0"/>
          <w:numId w:val="5"/>
        </w:numPr>
        <w:spacing w:after="0"/>
      </w:pPr>
      <w:r>
        <w:t>W przypadku wykorzys</w:t>
      </w:r>
      <w:r w:rsidR="00BA1A60">
        <w:t>tywania danych pacjentów</w:t>
      </w:r>
      <w:r>
        <w:t xml:space="preserve"> do prac naukowych, student jest zobowiązany do utrzymania danych dotyczących pacjentów oraz lekarzy </w:t>
      </w:r>
      <w:r w:rsidR="00BA1A60">
        <w:t xml:space="preserve">prowadzących </w:t>
      </w:r>
      <w:r>
        <w:t>w tajemnicy.</w:t>
      </w:r>
    </w:p>
    <w:p w:rsidR="00A41A7F" w:rsidRDefault="00A41A7F" w:rsidP="00B649D3">
      <w:pPr>
        <w:pStyle w:val="Akapitzlist"/>
        <w:numPr>
          <w:ilvl w:val="0"/>
          <w:numId w:val="5"/>
        </w:numPr>
        <w:spacing w:after="0"/>
      </w:pPr>
      <w:r>
        <w:t>Nie wolno udostępniać jaki</w:t>
      </w:r>
      <w:r w:rsidR="00CF2C23">
        <w:t xml:space="preserve">chkolwiek danych czy informacji, pozyskanych w trakcie prac Koła, </w:t>
      </w:r>
      <w:r>
        <w:t>osobom trzecim bez zgody Opiekuna Koła.</w:t>
      </w:r>
    </w:p>
    <w:p w:rsidR="00A41A7F" w:rsidRDefault="00A41A7F" w:rsidP="00B649D3">
      <w:pPr>
        <w:pStyle w:val="Akapitzlist"/>
        <w:numPr>
          <w:ilvl w:val="0"/>
          <w:numId w:val="5"/>
        </w:numPr>
        <w:spacing w:after="0"/>
      </w:pPr>
      <w:r>
        <w:t>Nie zastosowanie się do powyższych będzie skutkowało poinformowaniem Władz Uczelni o rażącym zachowaniu danego studenta.</w:t>
      </w:r>
    </w:p>
    <w:p w:rsidR="004B22B6" w:rsidRDefault="004B22B6" w:rsidP="004B22B6">
      <w:pPr>
        <w:pStyle w:val="Akapitzlist"/>
        <w:spacing w:after="0"/>
        <w:ind w:left="1080"/>
      </w:pPr>
    </w:p>
    <w:p w:rsidR="004B22B6" w:rsidRDefault="004B22B6" w:rsidP="00F64EF6">
      <w:pPr>
        <w:spacing w:after="0"/>
      </w:pPr>
      <w:r>
        <w:lastRenderedPageBreak/>
        <w:t>Zaliczenie działalności</w:t>
      </w:r>
      <w:r w:rsidR="00F64EF6">
        <w:t>:</w:t>
      </w:r>
    </w:p>
    <w:p w:rsidR="00F64EF6" w:rsidRDefault="00F64EF6" w:rsidP="00F64EF6">
      <w:pPr>
        <w:spacing w:after="0"/>
      </w:pPr>
    </w:p>
    <w:p w:rsidR="004B22B6" w:rsidRDefault="004B22B6" w:rsidP="00F64EF6">
      <w:pPr>
        <w:pStyle w:val="Akapitzlist"/>
        <w:numPr>
          <w:ilvl w:val="0"/>
          <w:numId w:val="8"/>
        </w:numPr>
        <w:spacing w:after="0"/>
      </w:pPr>
      <w:r>
        <w:t>Zaliczenie działalności odbywa się na podstawie oceny aktywności studenta przy zadaniach realizowanych przez Koło Naukowe</w:t>
      </w:r>
      <w:r w:rsidR="00B649D3">
        <w:t>.</w:t>
      </w:r>
    </w:p>
    <w:p w:rsidR="00B649D3" w:rsidRDefault="00B649D3" w:rsidP="00B649D3">
      <w:pPr>
        <w:pStyle w:val="Akapitzlist"/>
        <w:spacing w:after="0"/>
        <w:ind w:left="1440"/>
      </w:pPr>
    </w:p>
    <w:p w:rsidR="00E231AE" w:rsidRDefault="00E231AE" w:rsidP="00785247">
      <w:pPr>
        <w:spacing w:after="0"/>
      </w:pPr>
    </w:p>
    <w:sectPr w:rsidR="00E2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832"/>
    <w:multiLevelType w:val="hybridMultilevel"/>
    <w:tmpl w:val="FE049392"/>
    <w:lvl w:ilvl="0" w:tplc="29A2A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62A1E"/>
    <w:multiLevelType w:val="hybridMultilevel"/>
    <w:tmpl w:val="9D8C819E"/>
    <w:lvl w:ilvl="0" w:tplc="C1F68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B64CC8"/>
    <w:multiLevelType w:val="hybridMultilevel"/>
    <w:tmpl w:val="8404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A014A"/>
    <w:multiLevelType w:val="hybridMultilevel"/>
    <w:tmpl w:val="860C1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522DD"/>
    <w:multiLevelType w:val="hybridMultilevel"/>
    <w:tmpl w:val="7FF2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10B93"/>
    <w:multiLevelType w:val="hybridMultilevel"/>
    <w:tmpl w:val="5B4CCC58"/>
    <w:lvl w:ilvl="0" w:tplc="00D2FAD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6038FB"/>
    <w:multiLevelType w:val="hybridMultilevel"/>
    <w:tmpl w:val="129E7A4A"/>
    <w:lvl w:ilvl="0" w:tplc="B2E0D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3E1660"/>
    <w:multiLevelType w:val="hybridMultilevel"/>
    <w:tmpl w:val="3A543488"/>
    <w:lvl w:ilvl="0" w:tplc="D6BC8E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47"/>
    <w:rsid w:val="0006680F"/>
    <w:rsid w:val="0007562C"/>
    <w:rsid w:val="000A4684"/>
    <w:rsid w:val="000E3870"/>
    <w:rsid w:val="00120EC7"/>
    <w:rsid w:val="001453D9"/>
    <w:rsid w:val="001B6F01"/>
    <w:rsid w:val="0021128E"/>
    <w:rsid w:val="0025593E"/>
    <w:rsid w:val="00270458"/>
    <w:rsid w:val="002D2D5F"/>
    <w:rsid w:val="00474F9F"/>
    <w:rsid w:val="004A09A8"/>
    <w:rsid w:val="004B22B6"/>
    <w:rsid w:val="005E6DD1"/>
    <w:rsid w:val="00785247"/>
    <w:rsid w:val="007D7B83"/>
    <w:rsid w:val="00913D29"/>
    <w:rsid w:val="00916847"/>
    <w:rsid w:val="00924780"/>
    <w:rsid w:val="00A41A7F"/>
    <w:rsid w:val="00AB6FB9"/>
    <w:rsid w:val="00AC5533"/>
    <w:rsid w:val="00B354B3"/>
    <w:rsid w:val="00B649D3"/>
    <w:rsid w:val="00BA1A60"/>
    <w:rsid w:val="00CA651C"/>
    <w:rsid w:val="00CC6746"/>
    <w:rsid w:val="00CF2C23"/>
    <w:rsid w:val="00E020F4"/>
    <w:rsid w:val="00E231AE"/>
    <w:rsid w:val="00E52E78"/>
    <w:rsid w:val="00EB585D"/>
    <w:rsid w:val="00EF1C45"/>
    <w:rsid w:val="00F23F52"/>
    <w:rsid w:val="00F64EF6"/>
    <w:rsid w:val="00F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Słowik</dc:creator>
  <cp:lastModifiedBy>Agnieszka Słowik</cp:lastModifiedBy>
  <cp:revision>30</cp:revision>
  <cp:lastPrinted>2016-10-23T20:47:00Z</cp:lastPrinted>
  <dcterms:created xsi:type="dcterms:W3CDTF">2016-10-23T22:58:00Z</dcterms:created>
  <dcterms:modified xsi:type="dcterms:W3CDTF">2016-10-27T11:41:00Z</dcterms:modified>
</cp:coreProperties>
</file>